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GigaCloud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US$0.05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Lei Wu</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7,316,732.00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7,316,732.00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7,316,732.00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Shan Lao Hu Tong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7,151,732.00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7,151,732.00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7,151,732.00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Ji Xiang Hu Tong Holdings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7,151,732.00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7,151,732.00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7,151,732.00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GigaCloud Technology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4388 Shirley Avenue, El Monte, California, 91731</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Lei Wu ("Mr. Wu") Shan Lao Hu Tong LLC Ji Xiang Hu Tong Holdings Limited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Mr. Wu's principal business office is located at 4388 Shirley Avenue, El Monte, CA 91731, U.S.A. The registered address of Shan Lao Hu Tong LLC is 651 N. Broad St., Suite 206, Middletown, DE 19709, Delaware, U.S.A. The registered address of Ji Xiang Hu Tong Holdings Limited is Vistra Corporate Services Centre, Wickhams Cay II, Road Town, Tortola, VG1110, British Virgin Islands.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Citizenship: </w:t>
            </w:r>
          </w:p>
          <w:p>
            <w:pPr>
              <w:pStyle w:val="TableContents"/>
              <w:bidi w:val="0"/>
              <w:spacing w:before="0" w:after="0"/>
              <w:jc w:val="left"/>
              <w:rPr/>
            </w:pPr>
            <w:r>
              <w:rPr/>
              <w:t>Lei Wu - Hong Kong Shan Lao Hu Tong LLC - Delaware Ji Xiang Hu Tong Holdings Limited - British Virgin Islands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US$0.05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(g)</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(h)</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(j)</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(k)</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Lei Wu - 7,316,732 Shan Lao Hu Tong LLC - 7,151,732 Ji Xiang Hu Tong Holdings Limited - 7,151,732 The ownership information as of June 30, 2026 represents beneficial ownership of the Issuer's Class A Ordinary Shares, based upon 29,630,756 Class A Ordinary Shares, par value $0.05 per share, issued and outstanding as of April 28, 2026, as disclosed in the Issuer's Quarterly Report on Form 10-Q filed with the U.S. Securities and Exchange Commission on May 7, 2026. As of June 30, 2026, Mr. Wu's beneficial ownership included (i) 160,000 Class A ordinary shares, par value of US$0.05 per share, of the Issuer ("Class A Ordinary Shares") held directly by Mr. Wu, (ii) 5,000 Class B ordinary shares, par value of US$0.05 per share, of the Issuer ("Class B Ordinary Shares") held directly by Mr. Wu, (iii) 286,058 Class A Ordinary Shares and 6,865,674 Class B Ordinary Shares held of record by Ji Xiang Hu Tong Holdings Limited. Mr. Wu is the sole member and sole manager of a limited liability company, Shan Lao Hu Tong LLC, that is the sole shareholder of Ji Xiang Hu Tong Holdings Limited. As a result of these relationships, Mr. Wu may be deemed to be the beneficial owner of the securities held of record by Ji Xiang Hu Tong Holdings Limited. The Class B Ordinary Shares are convertible at any time at the option of the holder into an equal number of 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Lei Wu - 20.0% Shan Lao Hu Tong LLC - 19.6% Ji Xiang Hu Tong Holdings Limited - 19.6%  %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Lei Wu - 7,316,732 Shan Lao Hu Tong LLC - 7,151,732 Ji Xiang Hu Tong Holdings Limited - 7,151,732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Lei Wu - 0 Shan Lao Hu Tong LLC - 0 Ji Xiang Hu Tong Holdings Limited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Lei Wu - 7,316,732 Shan Lao Hu Tong LLC - 7,151,732 Ji Xiang Hu Tong Holdings Limited - 7,151,732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Lei Wu - 0 Shan Lao Hu Tong LLC - 0 Ji Xiang Hu Tong Holdings Limited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8.</w:t>
            </w:r>
          </w:p>
        </w:tc>
        <w:tc>
          <w:tcPr>
            <w:tcW w:w="88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9.</w:t>
            </w:r>
          </w:p>
        </w:tc>
        <w:tc>
          <w:tcPr>
            <w:tcW w:w="88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60"/>
        <w:gridCol w:w="9345"/>
      </w:tblGrid>
      <w:tr>
        <w:trPr/>
        <w:tc>
          <w:tcPr>
            <w:tcW w:w="860" w:type="dxa"/>
            <w:tcBorders/>
            <w:vAlign w:val="center"/>
          </w:tcPr>
          <w:p>
            <w:pPr>
              <w:pStyle w:val="TableContents"/>
              <w:bidi w:val="0"/>
              <w:spacing w:before="0" w:after="283"/>
              <w:jc w:val="left"/>
              <w:rPr/>
            </w:pPr>
            <w:r>
              <w:rPr/>
              <w:t>Item 10.</w:t>
            </w:r>
          </w:p>
        </w:tc>
        <w:tc>
          <w:tcPr>
            <w:tcW w:w="9345" w:type="dxa"/>
            <w:tcBorders/>
            <w:vAlign w:val="center"/>
          </w:tcPr>
          <w:p>
            <w:pPr>
              <w:pStyle w:val="TableContents"/>
              <w:bidi w:val="0"/>
              <w:spacing w:before="0" w:after="283"/>
              <w:jc w:val="left"/>
              <w:rPr/>
            </w:pPr>
            <w:r>
              <w:rPr/>
              <w:t>Certifications:</w:t>
            </w:r>
          </w:p>
        </w:tc>
      </w:tr>
      <w:tr>
        <w:trPr/>
        <w:tc>
          <w:tcPr>
            <w:tcW w:w="860" w:type="dxa"/>
            <w:tcBorders/>
            <w:vAlign w:val="center"/>
          </w:tcPr>
          <w:p>
            <w:pPr>
              <w:pStyle w:val="TableContents"/>
              <w:bidi w:val="0"/>
              <w:spacing w:before="0" w:after="283"/>
              <w:jc w:val="left"/>
              <w:rPr/>
            </w:pPr>
            <w:r>
              <w:rPr/>
              <w:t> </w:t>
            </w:r>
          </w:p>
        </w:tc>
        <w:tc>
          <w:tcPr>
            <w:tcW w:w="93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000" w:type="dxa"/>
        <w:jc w:val="left"/>
        <w:tblInd w:w="0" w:type="dxa"/>
        <w:tblLayout w:type="fixed"/>
        <w:tblCellMar>
          <w:top w:w="28" w:type="dxa"/>
          <w:left w:w="28" w:type="dxa"/>
          <w:bottom w:w="28" w:type="dxa"/>
          <w:right w:w="28" w:type="dxa"/>
        </w:tblCellMar>
      </w:tblPr>
      <w:tblGrid>
        <w:gridCol w:w="1000"/>
        <w:gridCol w:w="1000"/>
      </w:tblGrid>
      <w:tr>
        <w:trPr/>
        <w:tc>
          <w:tcPr>
            <w:tcW w:w="1000" w:type="dxa"/>
            <w:tcBorders/>
            <w:vAlign w:val="center"/>
          </w:tcPr>
          <w:p>
            <w:pPr>
              <w:pStyle w:val="TableContents"/>
              <w:bidi w:val="0"/>
              <w:spacing w:before="0" w:after="0"/>
              <w:jc w:val="left"/>
              <w:rPr/>
            </w:pPr>
            <w:r>
              <w:rPr/>
              <w:t> </w:t>
            </w:r>
          </w:p>
          <w:tbl>
            <w:tblPr>
              <w:tblW w:w="886" w:type="dxa"/>
              <w:jc w:val="left"/>
              <w:tblInd w:w="0" w:type="dxa"/>
              <w:tblLayout w:type="fixed"/>
              <w:tblCellMar>
                <w:top w:w="28" w:type="dxa"/>
                <w:left w:w="28" w:type="dxa"/>
                <w:bottom w:w="28" w:type="dxa"/>
                <w:right w:w="28" w:type="dxa"/>
              </w:tblCellMar>
            </w:tblPr>
            <w:tblGrid>
              <w:gridCol w:w="886"/>
            </w:tblGrid>
            <w:tr>
              <w:trPr/>
              <w:tc>
                <w:tcPr>
                  <w:tcW w:w="886" w:type="dxa"/>
                  <w:tcBorders/>
                  <w:vAlign w:val="center"/>
                </w:tcPr>
                <w:p>
                  <w:pPr>
                    <w:pStyle w:val="TableContents"/>
                    <w:bidi w:val="0"/>
                    <w:spacing w:before="0" w:after="0"/>
                    <w:jc w:val="left"/>
                    <w:rPr/>
                  </w:pPr>
                  <w:r>
                    <w:rPr/>
                    <w:t>Lei Wu</w:t>
                  </w:r>
                </w:p>
              </w:tc>
            </w:tr>
          </w:tbl>
          <w:p>
            <w:pPr>
              <w:pStyle w:val="TableContents"/>
              <w:bidi w:val="0"/>
              <w:spacing w:before="0" w:after="283"/>
              <w:jc w:val="left"/>
              <w:rPr/>
            </w:pPr>
            <w:r>
              <w:rPr/>
            </w:r>
          </w:p>
        </w:tc>
        <w:tc>
          <w:tcPr>
            <w:tcW w:w="1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Lei Wu</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Lei Wu</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Shan Lao Hu Tong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Lei Wu</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Lei Wu/Member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Ji Xiang Hu Tong Holdings Limited</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8"/>
              <w:gridCol w:w="9017"/>
            </w:tblGrid>
            <w:tr>
              <w:trPr/>
              <w:tc>
                <w:tcPr>
                  <w:tcW w:w="1188" w:type="dxa"/>
                  <w:tcBorders/>
                  <w:vAlign w:val="center"/>
                </w:tcPr>
                <w:p>
                  <w:pPr>
                    <w:pStyle w:val="TableContents"/>
                    <w:bidi w:val="0"/>
                    <w:spacing w:before="0" w:after="283"/>
                    <w:jc w:val="left"/>
                    <w:rPr/>
                  </w:pPr>
                  <w:r>
                    <w:rPr/>
                    <w:t>Signature:</w:t>
                  </w:r>
                </w:p>
              </w:tc>
              <w:tc>
                <w:tcPr>
                  <w:tcW w:w="9017" w:type="dxa"/>
                  <w:tcBorders/>
                  <w:vAlign w:val="center"/>
                </w:tcPr>
                <w:p>
                  <w:pPr>
                    <w:pStyle w:val="TableContents"/>
                    <w:bidi w:val="0"/>
                    <w:spacing w:before="0" w:after="283"/>
                    <w:jc w:val="left"/>
                    <w:rPr/>
                  </w:pPr>
                  <w:r>
                    <w:rPr/>
                    <w:t>/s/ Lei Wu</w:t>
                  </w:r>
                </w:p>
              </w:tc>
            </w:tr>
            <w:tr>
              <w:trPr/>
              <w:tc>
                <w:tcPr>
                  <w:tcW w:w="1188" w:type="dxa"/>
                  <w:tcBorders/>
                  <w:vAlign w:val="center"/>
                </w:tcPr>
                <w:p>
                  <w:pPr>
                    <w:pStyle w:val="TableContents"/>
                    <w:bidi w:val="0"/>
                    <w:spacing w:before="0" w:after="283"/>
                    <w:jc w:val="left"/>
                    <w:rPr/>
                  </w:pPr>
                  <w:r>
                    <w:rPr/>
                    <w:t>Name/Title:</w:t>
                  </w:r>
                </w:p>
              </w:tc>
              <w:tc>
                <w:tcPr>
                  <w:tcW w:w="9017" w:type="dxa"/>
                  <w:tcBorders/>
                  <w:vAlign w:val="center"/>
                </w:tcPr>
                <w:p>
                  <w:pPr>
                    <w:pStyle w:val="TableContents"/>
                    <w:bidi w:val="0"/>
                    <w:spacing w:before="0" w:after="283"/>
                    <w:jc w:val="left"/>
                    <w:rPr/>
                  </w:pPr>
                  <w:r>
                    <w:rPr/>
                    <w:t>Lei Wu/Director</w:t>
                  </w:r>
                </w:p>
              </w:tc>
            </w:tr>
            <w:tr>
              <w:trPr/>
              <w:tc>
                <w:tcPr>
                  <w:tcW w:w="1188" w:type="dxa"/>
                  <w:tcBorders/>
                  <w:vAlign w:val="center"/>
                </w:tcPr>
                <w:p>
                  <w:pPr>
                    <w:pStyle w:val="TableContents"/>
                    <w:bidi w:val="0"/>
                    <w:spacing w:before="0" w:after="283"/>
                    <w:jc w:val="left"/>
                    <w:rPr/>
                  </w:pPr>
                  <w:r>
                    <w:rPr/>
                    <w:t>Date:</w:t>
                  </w:r>
                </w:p>
              </w:tc>
              <w:tc>
                <w:tcPr>
                  <w:tcW w:w="9017"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283"/>
              <w:jc w:val="center"/>
              <w:rPr>
                <w:b/>
              </w:rPr>
            </w:pPr>
            <w:r>
              <w:rPr>
                <w:b/>
              </w:rPr>
              <w:t xml:space="preserve">Exhibit Information </w:t>
            </w:r>
          </w:p>
        </w:tc>
      </w:tr>
      <w:tr>
        <w:trPr/>
        <w:tc>
          <w:tcPr>
            <w:tcW w:w="3526" w:type="dxa"/>
            <w:tcBorders/>
            <w:vAlign w:val="center"/>
          </w:tcPr>
          <w:p>
            <w:pPr>
              <w:pStyle w:val="TableContents"/>
              <w:bidi w:val="0"/>
              <w:spacing w:before="0" w:after="283"/>
              <w:jc w:val="left"/>
              <w:rPr/>
            </w:pPr>
            <w:r>
              <w:rPr/>
              <w:t>Exhibit A - Joing Filing Agreement</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JOINT FILING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US$0.05 per share, of GigaCloud Technology Inc, a Cayman Islands exempted company with limited liability, and that this Agreement may be included as an Exhibit to such joint filing. This Agreement may be executed in any number of counterparts, all of which taken together shall constitute one and the same instrument.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follow]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undersigned hereby execute this Agreement as of July 20,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Lei Wu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Lei Wu</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SHAN LAO HU TONG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w:t>
      </w:r>
      <w:r>
        <w:rPr>
          <w:color w:val="000000"/>
          <w:u w:val="single"/>
        </w:rPr>
        <w:t xml:space="preserve"> </w:t>
      </w:r>
      <w:r>
        <w:rPr>
          <w:rFonts w:ascii="Times New Roman;serif" w:hAnsi="Times New Roman;serif"/>
          <w:b w:val="false"/>
          <w:color w:val="000000"/>
          <w:sz w:val="20"/>
          <w:u w:val="single"/>
        </w:rPr>
        <w:t>/s/ Lei Wu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Lei Wu</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Member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Ji Xiang Hu Tong Holdings Limited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w:t>
      </w:r>
      <w:r>
        <w:rPr>
          <w:color w:val="000000"/>
          <w:u w:val="single"/>
        </w:rPr>
        <w:t xml:space="preserve"> </w:t>
      </w:r>
      <w:r>
        <w:rPr>
          <w:rFonts w:ascii="Times New Roman;serif" w:hAnsi="Times New Roman;serif"/>
          <w:b w:val="false"/>
          <w:color w:val="000000"/>
          <w:sz w:val="20"/>
          <w:u w:val="single"/>
        </w:rPr>
        <w:t>/s/ Lei Wu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Lei Wu</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13G Joint Filing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13G Joint Filing Agreement]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1508</Words>
  <Characters>7404</Characters>
  <CharactersWithSpaces>8870</CharactersWithSpaces>
  <Paragraphs>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